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EA" w:rsidRPr="00BF4AEA" w:rsidRDefault="00BF4AEA" w:rsidP="00BF4AEA">
      <w:pPr>
        <w:rPr>
          <w:rFonts w:ascii="Algerian" w:hAnsi="Algerian" w:cs="Times New Roman"/>
          <w:b/>
          <w:color w:val="C00000"/>
          <w:sz w:val="32"/>
          <w:szCs w:val="32"/>
        </w:rPr>
      </w:pPr>
      <w:r w:rsidRPr="00BF4AEA">
        <w:rPr>
          <w:rFonts w:ascii="Algerian" w:hAnsi="Algerian"/>
          <w:b/>
          <w:color w:val="C00000"/>
          <w:sz w:val="32"/>
          <w:szCs w:val="32"/>
        </w:rPr>
        <w:t>Santa Maria Della Salute</w:t>
      </w:r>
      <w:r w:rsidRPr="00BF4AEA">
        <w:rPr>
          <w:rFonts w:ascii="Algerian" w:hAnsi="Algerian"/>
          <w:b/>
          <w:color w:val="C00000"/>
          <w:sz w:val="32"/>
          <w:szCs w:val="32"/>
        </w:rPr>
        <w:t xml:space="preserve"> – Laza Kosti</w:t>
      </w:r>
      <w:r w:rsidRPr="00BF4AEA">
        <w:rPr>
          <w:rFonts w:ascii="Times New Roman" w:hAnsi="Times New Roman" w:cs="Times New Roman"/>
          <w:b/>
          <w:color w:val="C00000"/>
          <w:sz w:val="32"/>
          <w:szCs w:val="32"/>
        </w:rPr>
        <w:t>Ć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Oprosti, majko sveta, oprosti,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što naših gora požalih bor,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na kom se, ustuk svakoj zlosti,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blaženoj tebi podiže dvor;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prezri, nebesnice, vrelo milosti,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što ti zemaljski sagreši stvor: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Kajan ti ljubim pre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č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iste skute,</w:t>
      </w:r>
    </w:p>
    <w:p w:rsid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Santa Maria dell</w:t>
      </w:r>
      <w:r>
        <w:rPr>
          <w:rFonts w:ascii="Bradley Hand ITC" w:hAnsi="Bradley Hand ITC"/>
          <w:b/>
          <w:color w:val="244061" w:themeColor="accent1" w:themeShade="80"/>
          <w:sz w:val="28"/>
          <w:szCs w:val="28"/>
        </w:rPr>
        <w:t>a Salute.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Zar nije lepše nosit’ lepotu,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svodova tvojih postati stub,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nego greju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ć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i svetsku lepotu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u pep’o spalit’ srce i lub;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tonut’ o brodu, trunut’ u plotu,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đ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avolu jelu a vragu dub?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Zar nije lepše vekovat’ u te,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Santa Maria della Salute?</w:t>
      </w:r>
    </w:p>
    <w:p w:rsid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Oprosti, majko, mnogo sam strad’o,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mnoge sam grehe pokaj’o ja;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sve što je srce snivalo mlado,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sve je to jave slomio ma’,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 xml:space="preserve">za 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č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 xml:space="preserve">im sam 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č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ezn</w:t>
      </w:r>
      <w:r w:rsidRPr="00BF4AEA">
        <w:rPr>
          <w:rFonts w:ascii="Bradley Hand ITC" w:hAnsi="Bradley Hand ITC" w:cs="Bradley Hand ITC"/>
          <w:b/>
          <w:color w:val="244061" w:themeColor="accent1" w:themeShade="80"/>
          <w:sz w:val="28"/>
          <w:szCs w:val="28"/>
        </w:rPr>
        <w:t>’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 xml:space="preserve">o, 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č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emu se nad</w:t>
      </w:r>
      <w:r w:rsidRPr="00BF4AEA">
        <w:rPr>
          <w:rFonts w:ascii="Bradley Hand ITC" w:hAnsi="Bradley Hand ITC" w:cs="Bradley Hand ITC"/>
          <w:b/>
          <w:color w:val="244061" w:themeColor="accent1" w:themeShade="80"/>
          <w:sz w:val="28"/>
          <w:szCs w:val="28"/>
        </w:rPr>
        <w:t>’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o,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sve je to davno pep’o i pra’,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na ugod živu pakosti žute,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Santa Maria della Salute.</w:t>
      </w:r>
    </w:p>
    <w:p w:rsid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Trovala me je podmuklo, gnjilo,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al’ ipak ne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ć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u nikoga klet</w:t>
      </w:r>
      <w:r w:rsidRPr="00BF4AEA">
        <w:rPr>
          <w:rFonts w:ascii="Bradley Hand ITC" w:hAnsi="Bradley Hand ITC" w:cs="Bradley Hand ITC"/>
          <w:b/>
          <w:color w:val="244061" w:themeColor="accent1" w:themeShade="80"/>
          <w:sz w:val="28"/>
          <w:szCs w:val="28"/>
        </w:rPr>
        <w:t>’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;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štagod je muke na meni bilo,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da nikog za to ne krivi svet: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Jer, što je duši lomilo krilo,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te joj u jeku dušilo let,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sve je to s ove glave sa lude,</w:t>
      </w:r>
    </w:p>
    <w:p w:rsid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>
        <w:rPr>
          <w:rFonts w:ascii="Bradley Hand ITC" w:hAnsi="Bradley Hand ITC"/>
          <w:b/>
          <w:color w:val="244061" w:themeColor="accent1" w:themeShade="80"/>
          <w:sz w:val="28"/>
          <w:szCs w:val="28"/>
        </w:rPr>
        <w:t>Santa Maria della Salute!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</w:p>
    <w:p w:rsid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lastRenderedPageBreak/>
        <w:t>Tad moja vila preda me granu,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lepše je ovaj ne vide vid;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iz crnog mraka divna mi svanu,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k’o pesma slavlja u zorin svit,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svaku mi mahom zale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č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i ranu,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al’ težoj rani nastade brid: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 xml:space="preserve">Šta 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ć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u od milja, od muke ljute,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Santa Maria della Salute?</w:t>
      </w:r>
    </w:p>
    <w:p w:rsid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Ona me glednu. U dušu svesnu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nikad još takav ne sinu gled;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tim bi, što iz tog pogleda kresnu,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svih vasiona stopila led,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 xml:space="preserve">sve mi to nudi za 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č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 xml:space="preserve">im god 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č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eznu</w:t>
      </w:r>
      <w:r w:rsidRPr="00BF4AEA">
        <w:rPr>
          <w:rFonts w:ascii="Bradley Hand ITC" w:hAnsi="Bradley Hand ITC" w:cs="Bradley Hand ITC"/>
          <w:b/>
          <w:color w:val="244061" w:themeColor="accent1" w:themeShade="80"/>
          <w:sz w:val="28"/>
          <w:szCs w:val="28"/>
        </w:rPr>
        <w:t>’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 xml:space="preserve">jade pa slade, 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č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emer pa med,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svu svoju dušu, sve svoje žude,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— svu ve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č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nost za te, divni trenute!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— Santa Maria della Salute.</w:t>
      </w:r>
    </w:p>
    <w:p w:rsidR="00BF4AEA" w:rsidRPr="00BF4AEA" w:rsidRDefault="00BF4AEA" w:rsidP="00BF4AEA">
      <w:pPr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Zar meni jadnom sva ta divota?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Zar meni blago toliko sve?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Zar meni starom, na dnu života,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ta zlatna vo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ć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 xml:space="preserve">ka </w:t>
      </w:r>
      <w:r w:rsidRPr="00BF4AEA">
        <w:rPr>
          <w:rFonts w:ascii="Bradley Hand ITC" w:hAnsi="Bradley Hand ITC" w:cs="Bradley Hand ITC"/>
          <w:b/>
          <w:color w:val="244061" w:themeColor="accent1" w:themeShade="80"/>
          <w:sz w:val="28"/>
          <w:szCs w:val="28"/>
        </w:rPr>
        <w:t>š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to sad tek zre?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Oh, slatka vo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ć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ko, tantalskog roda,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što nisi meni sazrela pre?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Oprosti meni grešne zalute,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Santa Maria della Salute.</w:t>
      </w:r>
    </w:p>
    <w:p w:rsidR="00BF4AEA" w:rsidRPr="00BF4AEA" w:rsidRDefault="00BF4AEA" w:rsidP="00BF4AEA">
      <w:pPr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Dve se u meni pobiše sile,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mozak i srce, pamet i slast.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Dugo su bojak strahovit bile,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k’o besni oluj i stari hrast: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Napokon sile sustaše mile,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vijugav mozak održa vlast,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razlog i zapon pameti hude,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Santa Maria della Salute.</w:t>
      </w:r>
    </w:p>
    <w:p w:rsidR="00BF4AEA" w:rsidRPr="00BF4AEA" w:rsidRDefault="00BF4AEA" w:rsidP="00BF4AEA">
      <w:pPr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lastRenderedPageBreak/>
        <w:t>Pamet me stegnu, ja srce stisnu’,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utekoh mudro od sre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ć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e, lud,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utekoh od nje — a ona svisnu.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Pomr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č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a sunce, ve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č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ita stud,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gasnuše zvevde, raj u pla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č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 xml:space="preserve"> briznu,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smak sveta nasta i strašni sud. —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O, svetski slome, o strašni sude,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Santa Maria della Salute!</w:t>
      </w:r>
    </w:p>
    <w:p w:rsidR="00BF4AEA" w:rsidRPr="00BF4AEA" w:rsidRDefault="00BF4AEA" w:rsidP="00BF4AEA">
      <w:pPr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U srcu slomljen, zbunjen u glavi,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spomen je njezin sveti mi hram.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Tad mi se ona od onud javi,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k’o da se Bog mi pojavi sam: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U duši bola led mi se kravi,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kroz nju sad vidim, od nje sve znam,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zašto se mudra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č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ki mozgovi mute,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Santa Maria della Salute.</w:t>
      </w:r>
    </w:p>
    <w:p w:rsidR="00BF4AEA" w:rsidRPr="00BF4AEA" w:rsidRDefault="00BF4AEA" w:rsidP="00BF4AEA">
      <w:pPr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Do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đ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e mi u snu. Ne kad je zove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silnih mi želja navreli roj,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ona mi do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đ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e kad njojzi gove,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tajne su sile sluškinje njoj.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Navek su sa njom pojave nove,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zemnih milina nebeski kroj.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Tako mi do nje prostire pute,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Santa Maria della Salute.</w:t>
      </w:r>
    </w:p>
    <w:p w:rsidR="00BF4AEA" w:rsidRPr="00BF4AEA" w:rsidRDefault="00BF4AEA" w:rsidP="00BF4AEA">
      <w:pPr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U nas je sve k’o u muza i žene,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samo što nije briga i rad,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sve su miline, al’ nežežene,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strast nam se blaži u rajski hlad;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starija ona sad je od mene,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 xml:space="preserve">tamo 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ć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u biti dosta joj mlad,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 xml:space="preserve">gde svih vremena razlike 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ć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ute,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Santa Maria della Salute.</w:t>
      </w:r>
    </w:p>
    <w:p w:rsidR="00BF4AEA" w:rsidRPr="00BF4AEA" w:rsidRDefault="00BF4AEA" w:rsidP="00BF4AEA">
      <w:pPr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lastRenderedPageBreak/>
        <w:t>A naša deca pesme su moje,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tih sastanaka ve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č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iti trag;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to se ne piše, to se ne poje,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samo što dušom probije zrak.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To razumemo samo nas dvoje,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to je i raju prinovak drag,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to tek u zanosu proroci slute,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Santa Maria della Salute.</w:t>
      </w:r>
    </w:p>
    <w:p w:rsidR="00BF4AEA" w:rsidRPr="00BF4AEA" w:rsidRDefault="00BF4AEA" w:rsidP="00BF4AEA">
      <w:pPr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A kad mi do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đ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e da prsne glava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o tog života hridovit kraj,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najlepši san mi posta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ć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e java,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moj ropac njeno: „Evo me, naj!“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Iz ništavila u slavu slava,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iz beznjenice u raj, u raj!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U raj, u raj, u njezin zagrljaj!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 xml:space="preserve">Sve 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ć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 xml:space="preserve">e se </w:t>
      </w:r>
      <w:r w:rsidRPr="00BF4AEA">
        <w:rPr>
          <w:rFonts w:ascii="Bradley Hand ITC" w:hAnsi="Bradley Hand ITC" w:cs="Bradley Hand ITC"/>
          <w:b/>
          <w:color w:val="244061" w:themeColor="accent1" w:themeShade="80"/>
          <w:sz w:val="28"/>
          <w:szCs w:val="28"/>
        </w:rPr>
        <w:t>ž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elje tu da probude,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dušine žice sve da progude,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zadivi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ć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emo svetske kolute,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 xml:space="preserve">zvezdama </w:t>
      </w:r>
      <w:r w:rsidRPr="00BF4A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ć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emo pomerit</w:t>
      </w:r>
      <w:r w:rsidRPr="00BF4AEA">
        <w:rPr>
          <w:rFonts w:ascii="Bradley Hand ITC" w:hAnsi="Bradley Hand ITC" w:cs="Bradley Hand ITC"/>
          <w:b/>
          <w:color w:val="244061" w:themeColor="accent1" w:themeShade="80"/>
          <w:sz w:val="28"/>
          <w:szCs w:val="28"/>
        </w:rPr>
        <w:t>’</w:t>
      </w: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 xml:space="preserve"> pute,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suncima zasut’ seljanske stude,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da u sve kute zore zarude,</w:t>
      </w:r>
    </w:p>
    <w:p w:rsidR="00BF4AEA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da od miline dusi polude,</w:t>
      </w:r>
    </w:p>
    <w:p w:rsidR="0058523F" w:rsidRPr="00BF4AEA" w:rsidRDefault="00BF4AEA" w:rsidP="00BF4AEA">
      <w:pPr>
        <w:spacing w:after="0" w:line="240" w:lineRule="auto"/>
        <w:rPr>
          <w:rFonts w:ascii="Bradley Hand ITC" w:hAnsi="Bradley Hand ITC"/>
          <w:b/>
          <w:color w:val="244061" w:themeColor="accent1" w:themeShade="80"/>
          <w:sz w:val="28"/>
          <w:szCs w:val="28"/>
        </w:rPr>
      </w:pPr>
      <w:r w:rsidRPr="00BF4AEA">
        <w:rPr>
          <w:rFonts w:ascii="Bradley Hand ITC" w:hAnsi="Bradley Hand ITC"/>
          <w:b/>
          <w:color w:val="244061" w:themeColor="accent1" w:themeShade="80"/>
          <w:sz w:val="28"/>
          <w:szCs w:val="28"/>
        </w:rPr>
        <w:t>Santa Maria della Salute.</w:t>
      </w:r>
    </w:p>
    <w:sectPr w:rsidR="0058523F" w:rsidRPr="00BF4A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77" w:rsidRDefault="00137E77" w:rsidP="00BF4AEA">
      <w:pPr>
        <w:spacing w:after="0" w:line="240" w:lineRule="auto"/>
      </w:pPr>
      <w:r>
        <w:separator/>
      </w:r>
    </w:p>
  </w:endnote>
  <w:endnote w:type="continuationSeparator" w:id="0">
    <w:p w:rsidR="00137E77" w:rsidRDefault="00137E77" w:rsidP="00BF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216847"/>
      <w:docPartObj>
        <w:docPartGallery w:val="Page Numbers (Bottom of Page)"/>
        <w:docPartUnique/>
      </w:docPartObj>
    </w:sdtPr>
    <w:sdtContent>
      <w:p w:rsidR="00BF4AEA" w:rsidRDefault="00BF4AE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4AEA" w:rsidRDefault="00BF4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77" w:rsidRDefault="00137E77" w:rsidP="00BF4AEA">
      <w:pPr>
        <w:spacing w:after="0" w:line="240" w:lineRule="auto"/>
      </w:pPr>
      <w:r>
        <w:separator/>
      </w:r>
    </w:p>
  </w:footnote>
  <w:footnote w:type="continuationSeparator" w:id="0">
    <w:p w:rsidR="00137E77" w:rsidRDefault="00137E77" w:rsidP="00BF4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EA"/>
    <w:rsid w:val="00137E77"/>
    <w:rsid w:val="0058523F"/>
    <w:rsid w:val="00B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EA"/>
  </w:style>
  <w:style w:type="paragraph" w:styleId="Footer">
    <w:name w:val="footer"/>
    <w:basedOn w:val="Normal"/>
    <w:link w:val="FooterChar"/>
    <w:uiPriority w:val="99"/>
    <w:unhideWhenUsed/>
    <w:rsid w:val="00BF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EA"/>
  </w:style>
  <w:style w:type="paragraph" w:styleId="Footer">
    <w:name w:val="footer"/>
    <w:basedOn w:val="Normal"/>
    <w:link w:val="FooterChar"/>
    <w:uiPriority w:val="99"/>
    <w:unhideWhenUsed/>
    <w:rsid w:val="00BF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9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2016-12-18T06:45:00Z</dcterms:created>
  <dcterms:modified xsi:type="dcterms:W3CDTF">2016-12-18T06:55:00Z</dcterms:modified>
</cp:coreProperties>
</file>